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0" w:rsidRPr="00C55FB0" w:rsidRDefault="00D63F00" w:rsidP="00D63F00">
      <w:pPr>
        <w:shd w:val="clear" w:color="auto" w:fill="FFFFFF"/>
        <w:spacing w:after="120" w:line="240" w:lineRule="auto"/>
        <w:ind w:firstLine="708"/>
        <w:jc w:val="center"/>
        <w:textAlignment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color w:val="052635"/>
          <w:sz w:val="28"/>
          <w:szCs w:val="28"/>
        </w:rPr>
        <w:t>Уважаемые жители!</w:t>
      </w:r>
    </w:p>
    <w:p w:rsidR="00D63F00" w:rsidRDefault="00D63F00" w:rsidP="00D63F00">
      <w:pPr>
        <w:spacing w:before="100" w:beforeAutospacing="1" w:after="0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C55FB0">
        <w:rPr>
          <w:rFonts w:ascii="Times New Roman" w:hAnsi="Times New Roman" w:cs="Times New Roman"/>
          <w:color w:val="052635"/>
          <w:sz w:val="28"/>
          <w:szCs w:val="28"/>
        </w:rPr>
        <w:t>С 1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4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по 2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5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марта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201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6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года проводится </w:t>
      </w:r>
      <w:proofErr w:type="gramStart"/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первый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этап</w:t>
      </w:r>
      <w:proofErr w:type="gramEnd"/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Всероссийской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профилактической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антинаркотической акции «Сообщи, где торгуют смертью».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По всем вопросам о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произрастании дикорастущих </w:t>
      </w:r>
      <w:proofErr w:type="spellStart"/>
      <w:r w:rsidRPr="00D7395B">
        <w:rPr>
          <w:rFonts w:ascii="Times New Roman" w:hAnsi="Times New Roman" w:cs="Times New Roman"/>
          <w:color w:val="052635"/>
          <w:sz w:val="28"/>
          <w:szCs w:val="28"/>
        </w:rPr>
        <w:t>наркосодержащих</w:t>
      </w:r>
      <w:proofErr w:type="spellEnd"/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bookmarkStart w:id="0" w:name="_GoBack"/>
      <w:bookmarkEnd w:id="0"/>
      <w:r w:rsidRPr="00D7395B">
        <w:rPr>
          <w:rFonts w:ascii="Times New Roman" w:hAnsi="Times New Roman" w:cs="Times New Roman"/>
          <w:color w:val="052635"/>
          <w:sz w:val="28"/>
          <w:szCs w:val="28"/>
        </w:rPr>
        <w:t>растений, сбыте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>, хранении, изготовлении наркотических средст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в, курительных </w:t>
      </w:r>
      <w:proofErr w:type="gramStart"/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смесей,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местах</w:t>
      </w:r>
      <w:proofErr w:type="gramEnd"/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сбора наркоманов, фактах склонения к употреблению наркотиков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, а также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с предложениями по совершенствованию профилактики наркомании в муниципальном образовании город-курорт Геленджик </w:t>
      </w:r>
      <w:r>
        <w:rPr>
          <w:rFonts w:ascii="Times New Roman" w:hAnsi="Times New Roman" w:cs="Times New Roman"/>
          <w:color w:val="052635"/>
          <w:sz w:val="28"/>
          <w:szCs w:val="28"/>
        </w:rPr>
        <w:t>можно обращаться по телефонам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>: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-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3-30-98;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</w:t>
      </w:r>
      <w:proofErr w:type="spellStart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Дивноморского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внутригородского округа 6-27-77;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-администрация Кабардинского внутригородского округа 6-56-65;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-администрация </w:t>
      </w:r>
      <w:proofErr w:type="spellStart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Архипо-Осиповского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внутригородского округа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6-03-38;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-администрация </w:t>
      </w:r>
      <w:proofErr w:type="spellStart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Пшадского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внутригородского округа 6-82-43;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второе отделение отдела по городу Новороссийску Регионального управления Федеральной службы Российской Федерации по контролю за оборотом наркотических средств по Краснодарскому краю 5-62-26;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-Отдел МВД России по городу Геленджику 3-29-35; </w:t>
      </w:r>
    </w:p>
    <w:p w:rsidR="00D63F00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аркологический кабинет 3-21-78;</w:t>
      </w:r>
    </w:p>
    <w:p w:rsidR="00D63F00" w:rsidRPr="00D7395B" w:rsidRDefault="00D63F00" w:rsidP="00D63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 также на электронную почту по адресу: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ommpcpp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yandex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D63F00" w:rsidRPr="00C55FB0" w:rsidRDefault="00D63F00" w:rsidP="00D63F00">
      <w:pPr>
        <w:shd w:val="clear" w:color="auto" w:fill="FFFFFF"/>
        <w:spacing w:after="120" w:line="240" w:lineRule="auto"/>
        <w:textAlignment w:val="center"/>
        <w:rPr>
          <w:rFonts w:ascii="Georgia" w:hAnsi="Georgia" w:cs="Arial"/>
          <w:color w:val="4E4E4E"/>
          <w:sz w:val="20"/>
          <w:szCs w:val="20"/>
        </w:rPr>
      </w:pPr>
    </w:p>
    <w:p w:rsidR="00D834F8" w:rsidRDefault="00D834F8"/>
    <w:sectPr w:rsidR="00D8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8"/>
    <w:rsid w:val="00562F48"/>
    <w:rsid w:val="00D63F00"/>
    <w:rsid w:val="00D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0637-5E93-4A1D-AFF1-1F0E518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2016-03-17T07:03:00Z</dcterms:created>
  <dcterms:modified xsi:type="dcterms:W3CDTF">2016-03-17T07:04:00Z</dcterms:modified>
</cp:coreProperties>
</file>